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6A94C" w14:textId="77777777" w:rsidR="00B749B4" w:rsidRPr="00F77D60" w:rsidRDefault="00B749B4" w:rsidP="00B749B4">
      <w:pPr>
        <w:widowControl/>
        <w:spacing w:before="100" w:beforeAutospacing="1" w:after="100" w:afterAutospacing="1"/>
        <w:jc w:val="left"/>
        <w:outlineLvl w:val="0"/>
        <w:rPr>
          <w:rFonts w:ascii="Calibri" w:eastAsia="メイリオ" w:hAnsi="Calibri" w:cs="Calibri"/>
          <w:b/>
          <w:bCs/>
          <w:kern w:val="36"/>
          <w:sz w:val="32"/>
          <w:szCs w:val="48"/>
        </w:rPr>
      </w:pPr>
      <w:r w:rsidRPr="00F77D60">
        <w:rPr>
          <w:rFonts w:ascii="Calibri" w:eastAsia="メイリオ" w:hAnsi="Calibri" w:cs="Calibri"/>
          <w:b/>
          <w:bCs/>
          <w:kern w:val="36"/>
          <w:sz w:val="32"/>
          <w:szCs w:val="48"/>
        </w:rPr>
        <w:t>よくあるご質問</w:t>
      </w:r>
    </w:p>
    <w:p w14:paraId="5B299329" w14:textId="77777777" w:rsidR="00B749B4" w:rsidRPr="00B749B4" w:rsidRDefault="00B749B4" w:rsidP="00B749B4">
      <w:pPr>
        <w:widowControl/>
        <w:spacing w:before="100" w:beforeAutospacing="1" w:after="100" w:afterAutospacing="1"/>
        <w:jc w:val="left"/>
        <w:outlineLvl w:val="1"/>
        <w:rPr>
          <w:rFonts w:ascii="Calibri" w:eastAsia="メイリオ" w:hAnsi="Calibri" w:cs="Calibri"/>
          <w:b/>
          <w:bCs/>
          <w:color w:val="0070C0"/>
          <w:kern w:val="0"/>
          <w:sz w:val="24"/>
          <w:szCs w:val="36"/>
        </w:rPr>
      </w:pPr>
      <w:r w:rsidRPr="00B749B4">
        <w:rPr>
          <w:rFonts w:ascii="Calibri" w:eastAsia="メイリオ" w:hAnsi="Calibri" w:cs="Calibri"/>
          <w:b/>
          <w:bCs/>
          <w:color w:val="0070C0"/>
          <w:kern w:val="0"/>
          <w:sz w:val="24"/>
          <w:szCs w:val="36"/>
        </w:rPr>
        <w:t>紹介状がなくても受診できますか</w:t>
      </w:r>
    </w:p>
    <w:p w14:paraId="64FF81D4" w14:textId="77777777" w:rsidR="00B749B4" w:rsidRPr="00F77D60" w:rsidRDefault="00B749B4" w:rsidP="00B749B4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当科では、これまでの症状や検査結果を確認することが診断上重要です。そのため、可能な限り、かかりつけ医からの紹介状をご用意ください。</w:t>
      </w:r>
    </w:p>
    <w:p w14:paraId="39249E79" w14:textId="77777777" w:rsidR="00B749B4" w:rsidRPr="00F77D60" w:rsidRDefault="00B749B4" w:rsidP="00B749B4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受診方法や予約については、病院の外来案内または地域医療センターへお問い合わせください。</w:t>
      </w:r>
    </w:p>
    <w:p w14:paraId="4CE0567B" w14:textId="77777777" w:rsidR="00B749B4" w:rsidRPr="00B749B4" w:rsidRDefault="00B749B4" w:rsidP="00B749B4">
      <w:pPr>
        <w:widowControl/>
        <w:spacing w:before="100" w:beforeAutospacing="1" w:after="100" w:afterAutospacing="1"/>
        <w:jc w:val="left"/>
        <w:outlineLvl w:val="1"/>
        <w:rPr>
          <w:rFonts w:ascii="Calibri" w:eastAsia="メイリオ" w:hAnsi="Calibri" w:cs="Calibri"/>
          <w:b/>
          <w:bCs/>
          <w:color w:val="0070C0"/>
          <w:kern w:val="0"/>
          <w:sz w:val="24"/>
          <w:szCs w:val="36"/>
        </w:rPr>
      </w:pPr>
      <w:r w:rsidRPr="00B749B4">
        <w:rPr>
          <w:rFonts w:ascii="Calibri" w:eastAsia="メイリオ" w:hAnsi="Calibri" w:cs="Calibri"/>
          <w:b/>
          <w:bCs/>
          <w:color w:val="0070C0"/>
          <w:kern w:val="0"/>
          <w:sz w:val="24"/>
          <w:szCs w:val="36"/>
        </w:rPr>
        <w:t>血液検査で抗核抗体が陽性でした。膠原病でしょうか</w:t>
      </w:r>
    </w:p>
    <w:p w14:paraId="5562944F" w14:textId="77777777" w:rsidR="00B749B4" w:rsidRPr="00F77D60" w:rsidRDefault="00B749B4" w:rsidP="00B749B4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抗核抗体が陽性であっても、必ずしも膠原病であるとは限りません。</w:t>
      </w:r>
    </w:p>
    <w:p w14:paraId="41E07C8E" w14:textId="77777777" w:rsidR="00B749B4" w:rsidRPr="00F77D60" w:rsidRDefault="00B749B4" w:rsidP="00B749B4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抗体の種類や値だけでなく、症状、診察所見、尿検査、その他の血液検査などを総合して判断します。</w:t>
      </w:r>
    </w:p>
    <w:p w14:paraId="5C1735F7" w14:textId="77777777" w:rsidR="00B749B4" w:rsidRPr="00F77D60" w:rsidRDefault="00B749B4" w:rsidP="00B749B4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症状がある場合や、かかりつけ医から精密検査を勧められた場合にはご相談ください。</w:t>
      </w:r>
    </w:p>
    <w:p w14:paraId="017E3188" w14:textId="77777777" w:rsidR="00B749B4" w:rsidRPr="00B749B4" w:rsidRDefault="00B749B4" w:rsidP="00B749B4">
      <w:pPr>
        <w:widowControl/>
        <w:spacing w:before="100" w:beforeAutospacing="1" w:after="100" w:afterAutospacing="1"/>
        <w:jc w:val="left"/>
        <w:outlineLvl w:val="1"/>
        <w:rPr>
          <w:rFonts w:ascii="Calibri" w:eastAsia="メイリオ" w:hAnsi="Calibri" w:cs="Calibri"/>
          <w:b/>
          <w:bCs/>
          <w:color w:val="0070C0"/>
          <w:kern w:val="0"/>
          <w:sz w:val="24"/>
          <w:szCs w:val="36"/>
        </w:rPr>
      </w:pPr>
      <w:r w:rsidRPr="00B749B4">
        <w:rPr>
          <w:rFonts w:ascii="Calibri" w:eastAsia="メイリオ" w:hAnsi="Calibri" w:cs="Calibri"/>
          <w:b/>
          <w:bCs/>
          <w:color w:val="0070C0"/>
          <w:kern w:val="0"/>
          <w:sz w:val="24"/>
          <w:szCs w:val="36"/>
        </w:rPr>
        <w:t>関節が痛ければ関節リウマチでしょうか</w:t>
      </w:r>
    </w:p>
    <w:p w14:paraId="613ED7FD" w14:textId="77777777" w:rsidR="00B749B4" w:rsidRPr="00F77D60" w:rsidRDefault="00B749B4" w:rsidP="00B749B4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関節痛の原因には、関節リウマチのほか、変形性関節症、痛風、感染症、他の膠原病など、さまざまな病気があります。</w:t>
      </w:r>
    </w:p>
    <w:p w14:paraId="42F0FDD9" w14:textId="77777777" w:rsidR="00B749B4" w:rsidRPr="00F77D60" w:rsidRDefault="00B749B4" w:rsidP="00B749B4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lastRenderedPageBreak/>
        <w:t>関節の腫れ、痛む部位、朝のこわばり、症状が続く期間、血液検査や画像検査などを総合して判断します。</w:t>
      </w:r>
    </w:p>
    <w:p w14:paraId="32473337" w14:textId="77777777" w:rsidR="00B749B4" w:rsidRPr="00B749B4" w:rsidRDefault="00B749B4" w:rsidP="00B749B4">
      <w:pPr>
        <w:widowControl/>
        <w:spacing w:before="100" w:beforeAutospacing="1" w:after="100" w:afterAutospacing="1"/>
        <w:jc w:val="left"/>
        <w:outlineLvl w:val="1"/>
        <w:rPr>
          <w:rFonts w:ascii="Calibri" w:eastAsia="メイリオ" w:hAnsi="Calibri" w:cs="Calibri"/>
          <w:b/>
          <w:bCs/>
          <w:color w:val="0070C0"/>
          <w:kern w:val="0"/>
          <w:sz w:val="24"/>
          <w:szCs w:val="36"/>
        </w:rPr>
      </w:pPr>
      <w:r w:rsidRPr="00B749B4">
        <w:rPr>
          <w:rFonts w:ascii="Calibri" w:eastAsia="メイリオ" w:hAnsi="Calibri" w:cs="Calibri"/>
          <w:b/>
          <w:bCs/>
          <w:color w:val="0070C0"/>
          <w:kern w:val="0"/>
          <w:sz w:val="24"/>
          <w:szCs w:val="36"/>
        </w:rPr>
        <w:t>膠原病は治らない病気ですか</w:t>
      </w:r>
    </w:p>
    <w:p w14:paraId="7084A676" w14:textId="77777777" w:rsidR="00B749B4" w:rsidRPr="00F77D60" w:rsidRDefault="00B749B4" w:rsidP="00B749B4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膠原病にはさまざまな病気があり、経過も患者さんごとに異なります。</w:t>
      </w:r>
    </w:p>
    <w:p w14:paraId="2BF2E2C5" w14:textId="77777777" w:rsidR="00B749B4" w:rsidRPr="00F77D60" w:rsidRDefault="00B749B4" w:rsidP="00B749B4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長期間の治療や経過観察が必要になる病気もありますが、適切な治療によって病気の活動性を抑え、日常生活を維持できる患者さんが増えています。</w:t>
      </w:r>
    </w:p>
    <w:p w14:paraId="1FF27A9B" w14:textId="77777777" w:rsidR="00B749B4" w:rsidRPr="00F77D60" w:rsidRDefault="00B749B4" w:rsidP="00B749B4">
      <w:pPr>
        <w:widowControl/>
        <w:spacing w:before="100" w:beforeAutospacing="1" w:after="100" w:afterAutospacing="1"/>
        <w:jc w:val="left"/>
        <w:rPr>
          <w:rFonts w:ascii="Calibri" w:eastAsia="メイリオ" w:hAnsi="Calibri" w:cs="Calibri"/>
          <w:kern w:val="0"/>
          <w:szCs w:val="24"/>
        </w:rPr>
      </w:pPr>
      <w:r w:rsidRPr="00F77D60">
        <w:rPr>
          <w:rFonts w:ascii="Calibri" w:eastAsia="メイリオ" w:hAnsi="Calibri" w:cs="Calibri"/>
          <w:kern w:val="0"/>
          <w:szCs w:val="24"/>
        </w:rPr>
        <w:t>治療の必要性や目標について、患者さんと相談しながら診療を進めます。</w:t>
      </w:r>
    </w:p>
    <w:p w14:paraId="5B2755DE" w14:textId="77777777" w:rsidR="00114F74" w:rsidRPr="00B749B4" w:rsidRDefault="00114F74"/>
    <w:sectPr w:rsidR="00114F74" w:rsidRPr="00B749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CEC0C" w14:textId="77777777" w:rsidR="0073351F" w:rsidRDefault="0073351F" w:rsidP="00B749B4">
      <w:r>
        <w:separator/>
      </w:r>
    </w:p>
  </w:endnote>
  <w:endnote w:type="continuationSeparator" w:id="0">
    <w:p w14:paraId="72D9CDD0" w14:textId="77777777" w:rsidR="0073351F" w:rsidRDefault="0073351F" w:rsidP="00B7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5DD2D" w14:textId="77777777" w:rsidR="0073351F" w:rsidRDefault="0073351F" w:rsidP="00B749B4">
      <w:r>
        <w:separator/>
      </w:r>
    </w:p>
  </w:footnote>
  <w:footnote w:type="continuationSeparator" w:id="0">
    <w:p w14:paraId="7BE8B6AE" w14:textId="77777777" w:rsidR="0073351F" w:rsidRDefault="0073351F" w:rsidP="00B74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4C"/>
    <w:rsid w:val="00114F74"/>
    <w:rsid w:val="00155B4C"/>
    <w:rsid w:val="0073351F"/>
    <w:rsid w:val="009D3342"/>
    <w:rsid w:val="00B749B4"/>
    <w:rsid w:val="00D0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D3D2460-BF96-4D3E-9B99-5812A19C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9B4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5B4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B4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B4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B4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B4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B4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B4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B4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B4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5B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5B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5B4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55B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5B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5B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5B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5B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5B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5B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55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B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55B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5B4C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55B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5B4C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55B4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5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55B4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55B4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749B4"/>
    <w:pPr>
      <w:tabs>
        <w:tab w:val="center" w:pos="4252"/>
        <w:tab w:val="right" w:pos="8504"/>
      </w:tabs>
      <w:snapToGrid w:val="0"/>
      <w:jc w:val="left"/>
    </w:pPr>
    <w:rPr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B749B4"/>
  </w:style>
  <w:style w:type="paragraph" w:styleId="ac">
    <w:name w:val="footer"/>
    <w:basedOn w:val="a"/>
    <w:link w:val="ad"/>
    <w:uiPriority w:val="99"/>
    <w:unhideWhenUsed/>
    <w:rsid w:val="00B749B4"/>
    <w:pPr>
      <w:tabs>
        <w:tab w:val="center" w:pos="4252"/>
        <w:tab w:val="right" w:pos="8504"/>
      </w:tabs>
      <w:snapToGrid w:val="0"/>
      <w:jc w:val="left"/>
    </w:pPr>
    <w:rPr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B74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k07015</dc:creator>
  <cp:keywords/>
  <dc:description/>
  <cp:lastModifiedBy>k07015</cp:lastModifiedBy>
  <cp:revision>2</cp:revision>
  <dcterms:created xsi:type="dcterms:W3CDTF">2026-08-03T04:46:00Z</dcterms:created>
  <dcterms:modified xsi:type="dcterms:W3CDTF">2026-08-03T04:47:00Z</dcterms:modified>
</cp:coreProperties>
</file>