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9EA0A" w14:textId="77777777" w:rsidR="00055CE6" w:rsidRPr="00F77D60" w:rsidRDefault="00055CE6" w:rsidP="00055CE6">
      <w:pPr>
        <w:widowControl/>
        <w:spacing w:before="100" w:beforeAutospacing="1" w:after="100" w:afterAutospacing="1"/>
        <w:jc w:val="left"/>
        <w:outlineLvl w:val="0"/>
        <w:rPr>
          <w:rFonts w:ascii="Calibri" w:eastAsia="メイリオ" w:hAnsi="Calibri" w:cs="Calibri"/>
          <w:b/>
          <w:bCs/>
          <w:kern w:val="36"/>
          <w:sz w:val="32"/>
          <w:szCs w:val="48"/>
        </w:rPr>
      </w:pPr>
      <w:r w:rsidRPr="00F77D60">
        <w:rPr>
          <w:rFonts w:ascii="Calibri" w:eastAsia="メイリオ" w:hAnsi="Calibri" w:cs="Calibri"/>
          <w:b/>
          <w:bCs/>
          <w:kern w:val="36"/>
          <w:sz w:val="32"/>
          <w:szCs w:val="48"/>
        </w:rPr>
        <w:t>検査について</w:t>
      </w:r>
    </w:p>
    <w:p w14:paraId="2734504F" w14:textId="77777777" w:rsidR="00055CE6" w:rsidRPr="00F77D60" w:rsidRDefault="00055CE6" w:rsidP="00055CE6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膠原病の診断では、一つの検査結果だけで判断するのではなく、症状の経過、診察所見、複数の検査結果を総合して判断します。</w:t>
      </w:r>
    </w:p>
    <w:p w14:paraId="1CF9B5E7" w14:textId="77777777" w:rsidR="00055CE6" w:rsidRPr="00C55EA0" w:rsidRDefault="00055CE6" w:rsidP="00055CE6">
      <w:pPr>
        <w:widowControl/>
        <w:spacing w:before="100" w:beforeAutospacing="1" w:after="100" w:afterAutospacing="1"/>
        <w:jc w:val="left"/>
        <w:outlineLvl w:val="1"/>
        <w:rPr>
          <w:rFonts w:ascii="Calibri" w:eastAsia="メイリオ" w:hAnsi="Calibri" w:cs="Calibri"/>
          <w:b/>
          <w:bCs/>
          <w:color w:val="000000" w:themeColor="text1"/>
          <w:kern w:val="0"/>
          <w:sz w:val="24"/>
          <w:szCs w:val="36"/>
        </w:rPr>
      </w:pPr>
      <w:r w:rsidRPr="00C55EA0">
        <w:rPr>
          <w:rFonts w:ascii="Calibri" w:eastAsia="メイリオ" w:hAnsi="Calibri" w:cs="Calibri"/>
          <w:b/>
          <w:bCs/>
          <w:color w:val="000000" w:themeColor="text1"/>
          <w:kern w:val="0"/>
          <w:sz w:val="24"/>
          <w:szCs w:val="36"/>
        </w:rPr>
        <w:t>主な検査</w:t>
      </w:r>
    </w:p>
    <w:p w14:paraId="32C4122C" w14:textId="77777777" w:rsidR="00055CE6" w:rsidRPr="00C55EA0" w:rsidRDefault="00055CE6" w:rsidP="00055C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血液検査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26F9DEC1" w14:textId="77777777" w:rsidR="00055CE6" w:rsidRPr="00C55EA0" w:rsidRDefault="00055CE6" w:rsidP="00055CE6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自己抗体検査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5AE35180" w14:textId="77777777" w:rsidR="00055CE6" w:rsidRPr="00C55EA0" w:rsidRDefault="00055CE6" w:rsidP="00055CE6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炎症反応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5DBA8EF7" w14:textId="77777777" w:rsidR="00055CE6" w:rsidRPr="00C55EA0" w:rsidRDefault="00055CE6" w:rsidP="00055CE6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血球検査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590B700C" w14:textId="77777777" w:rsidR="00055CE6" w:rsidRPr="00C55EA0" w:rsidRDefault="00055CE6" w:rsidP="00055CE6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腎機能・肝機能検査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26D65FCB" w14:textId="77777777" w:rsidR="00055CE6" w:rsidRPr="00C55EA0" w:rsidRDefault="00055CE6" w:rsidP="00055C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尿検査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0925A3A6" w14:textId="77777777" w:rsidR="00055CE6" w:rsidRPr="00C55EA0" w:rsidRDefault="00055CE6" w:rsidP="00055C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レントゲン検査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0403D3ED" w14:textId="77777777" w:rsidR="00055CE6" w:rsidRPr="00C55EA0" w:rsidRDefault="00055CE6" w:rsidP="00055C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CT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21E5DC8D" w14:textId="77777777" w:rsidR="00055CE6" w:rsidRPr="00C55EA0" w:rsidRDefault="00055CE6" w:rsidP="00055C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MRI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0A4AE292" w14:textId="77777777" w:rsidR="00055CE6" w:rsidRPr="00C55EA0" w:rsidRDefault="00055CE6" w:rsidP="00055C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超音波検査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75E2AA3E" w14:textId="77777777" w:rsidR="00055CE6" w:rsidRPr="00C55EA0" w:rsidRDefault="00055CE6" w:rsidP="00055C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心電図・心臓超音波検査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13A9F700" w14:textId="77777777" w:rsidR="00055CE6" w:rsidRPr="00C55EA0" w:rsidRDefault="00055CE6" w:rsidP="00055C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呼吸機能検査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7A7572D1" w14:textId="77777777" w:rsidR="00055CE6" w:rsidRPr="00C55EA0" w:rsidRDefault="00055CE6" w:rsidP="00055C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>骨密度検査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06C2C87F" w14:textId="77777777" w:rsidR="00055CE6" w:rsidRPr="00C55EA0" w:rsidRDefault="00055CE6" w:rsidP="00055C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color w:val="000000" w:themeColor="text1"/>
          <w:kern w:val="0"/>
          <w:szCs w:val="24"/>
        </w:rPr>
      </w:pP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lastRenderedPageBreak/>
        <w:t>必要に応じた組織検査</w:t>
      </w:r>
      <w:r w:rsidRPr="00C55EA0">
        <w:rPr>
          <w:rFonts w:ascii="Calibri" w:eastAsia="メイリオ" w:hAnsi="Calibri" w:cs="Calibri"/>
          <w:color w:val="000000" w:themeColor="text1"/>
          <w:kern w:val="0"/>
          <w:szCs w:val="24"/>
        </w:rPr>
        <w:t xml:space="preserve"> </w:t>
      </w:r>
    </w:p>
    <w:p w14:paraId="79925A51" w14:textId="77777777" w:rsidR="00055CE6" w:rsidRDefault="00055CE6" w:rsidP="00055CE6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>
        <w:rPr>
          <w:rFonts w:ascii="Calibri" w:eastAsia="メイリオ" w:hAnsi="Calibri" w:cs="Calibri"/>
          <w:kern w:val="0"/>
          <w:szCs w:val="24"/>
        </w:rPr>
        <w:t>総合病院の利点を活かし、これらの検査を速やかに実施して、早期診断・早期治療につなげます。</w:t>
      </w:r>
    </w:p>
    <w:p w14:paraId="7E9FDFBD" w14:textId="77777777" w:rsidR="00055CE6" w:rsidRPr="00F77D60" w:rsidRDefault="00055CE6" w:rsidP="00055CE6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検査内容は、疑われる病気や症状に応じて選択します。すべての患者さんに同じ検査を行うわけではありません。</w:t>
      </w:r>
    </w:p>
    <w:p w14:paraId="72638603" w14:textId="77777777" w:rsidR="00114F74" w:rsidRPr="00055CE6" w:rsidRDefault="00114F74"/>
    <w:sectPr w:rsidR="00114F74" w:rsidRPr="00055C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9B1FA" w14:textId="77777777" w:rsidR="00684ADF" w:rsidRDefault="00684ADF" w:rsidP="00055CE6">
      <w:r>
        <w:separator/>
      </w:r>
    </w:p>
  </w:endnote>
  <w:endnote w:type="continuationSeparator" w:id="0">
    <w:p w14:paraId="1BF88B69" w14:textId="77777777" w:rsidR="00684ADF" w:rsidRDefault="00684ADF" w:rsidP="0005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BE6EE" w14:textId="77777777" w:rsidR="00684ADF" w:rsidRDefault="00684ADF" w:rsidP="00055CE6">
      <w:r>
        <w:separator/>
      </w:r>
    </w:p>
  </w:footnote>
  <w:footnote w:type="continuationSeparator" w:id="0">
    <w:p w14:paraId="30D53FA8" w14:textId="77777777" w:rsidR="00684ADF" w:rsidRDefault="00684ADF" w:rsidP="00055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4586F"/>
    <w:multiLevelType w:val="multilevel"/>
    <w:tmpl w:val="C2B8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16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E8"/>
    <w:rsid w:val="00055CE6"/>
    <w:rsid w:val="00114F74"/>
    <w:rsid w:val="00182FE8"/>
    <w:rsid w:val="00684ADF"/>
    <w:rsid w:val="009D3342"/>
    <w:rsid w:val="00AD334C"/>
    <w:rsid w:val="00C55EA0"/>
    <w:rsid w:val="00D0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FE3C48D-249C-4F06-8B23-D66E8F64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CE6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2F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F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F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F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F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F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F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F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2F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2F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2FE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82F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2F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2F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2F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2F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2FE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2F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2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2F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2F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2F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2F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2F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2F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2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2FE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2FE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55CE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55CE6"/>
  </w:style>
  <w:style w:type="paragraph" w:styleId="ac">
    <w:name w:val="footer"/>
    <w:basedOn w:val="a"/>
    <w:link w:val="ad"/>
    <w:uiPriority w:val="99"/>
    <w:unhideWhenUsed/>
    <w:rsid w:val="00055C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55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k07015</dc:creator>
  <cp:keywords/>
  <dc:description/>
  <cp:lastModifiedBy>k07015</cp:lastModifiedBy>
  <cp:revision>3</cp:revision>
  <dcterms:created xsi:type="dcterms:W3CDTF">2026-08-03T04:12:00Z</dcterms:created>
  <dcterms:modified xsi:type="dcterms:W3CDTF">2026-08-03T04:15:00Z</dcterms:modified>
</cp:coreProperties>
</file>